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7B93" w14:textId="77777777" w:rsidR="00945F89" w:rsidRDefault="00E47F5C">
      <w:pPr>
        <w:pStyle w:val="Ttulo1"/>
        <w:spacing w:before="80" w:line="276" w:lineRule="auto"/>
        <w:ind w:left="1027" w:right="1040"/>
        <w:jc w:val="center"/>
      </w:pPr>
      <w:r>
        <w:t>SECRETARIA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CULTURA,</w:t>
      </w:r>
      <w:r>
        <w:rPr>
          <w:spacing w:val="-11"/>
        </w:rPr>
        <w:t xml:space="preserve"> </w:t>
      </w:r>
      <w:r>
        <w:t>TURISMO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EVENTOS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VICÊNCIA/PE</w:t>
      </w:r>
      <w:r>
        <w:rPr>
          <w:spacing w:val="-58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GUSTAVO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</w:t>
      </w:r>
    </w:p>
    <w:p w14:paraId="1FDE7B94" w14:textId="77777777" w:rsidR="00945F89" w:rsidRDefault="00945F89">
      <w:pPr>
        <w:pStyle w:val="Corpodetexto"/>
        <w:rPr>
          <w:rFonts w:ascii="Arial"/>
          <w:b/>
        </w:rPr>
      </w:pPr>
    </w:p>
    <w:p w14:paraId="1FDE7B95" w14:textId="77777777" w:rsidR="00945F89" w:rsidRDefault="00E47F5C">
      <w:pPr>
        <w:pStyle w:val="Corpodetexto"/>
        <w:spacing w:line="276" w:lineRule="auto"/>
        <w:ind w:left="2035" w:right="2047"/>
        <w:jc w:val="center"/>
      </w:pPr>
      <w:r>
        <w:t>ERRATA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AUDIOVISUAL</w:t>
      </w:r>
      <w:r>
        <w:rPr>
          <w:spacing w:val="-13"/>
        </w:rPr>
        <w:t xml:space="preserve"> </w:t>
      </w:r>
      <w:r>
        <w:t>TÂNIA</w:t>
      </w:r>
      <w:r>
        <w:rPr>
          <w:spacing w:val="-13"/>
        </w:rPr>
        <w:t xml:space="preserve"> </w:t>
      </w:r>
      <w:r>
        <w:t>SOARES</w:t>
      </w:r>
      <w:r>
        <w:rPr>
          <w:spacing w:val="-58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GUSTAVO</w:t>
      </w:r>
      <w:r>
        <w:rPr>
          <w:spacing w:val="-3"/>
        </w:rPr>
        <w:t xml:space="preserve"> </w:t>
      </w:r>
      <w:r>
        <w:t>2023</w:t>
      </w:r>
    </w:p>
    <w:p w14:paraId="1FDE7B96" w14:textId="77777777" w:rsidR="00945F89" w:rsidRDefault="00945F89">
      <w:pPr>
        <w:pStyle w:val="Corpodetexto"/>
        <w:rPr>
          <w:sz w:val="24"/>
        </w:rPr>
      </w:pPr>
    </w:p>
    <w:p w14:paraId="1FDE7B97" w14:textId="77777777" w:rsidR="00945F89" w:rsidRDefault="00945F89">
      <w:pPr>
        <w:pStyle w:val="Corpodetexto"/>
        <w:spacing w:before="3"/>
        <w:rPr>
          <w:sz w:val="34"/>
        </w:rPr>
      </w:pPr>
    </w:p>
    <w:p w14:paraId="1FDE7B98" w14:textId="77777777" w:rsidR="00945F89" w:rsidRDefault="00E47F5C">
      <w:pPr>
        <w:pStyle w:val="Ttulo1"/>
        <w:numPr>
          <w:ilvl w:val="0"/>
          <w:numId w:val="1"/>
        </w:numPr>
        <w:tabs>
          <w:tab w:val="left" w:pos="357"/>
        </w:tabs>
      </w:pPr>
      <w:r>
        <w:t>Retificar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tabela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distribuição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incisos</w:t>
      </w:r>
      <w:r>
        <w:rPr>
          <w:spacing w:val="-4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lê:</w:t>
      </w:r>
    </w:p>
    <w:p w14:paraId="1FDE7B99" w14:textId="77777777" w:rsidR="00945F89" w:rsidRDefault="00E47F5C">
      <w:pPr>
        <w:pStyle w:val="Corpodetexto"/>
        <w:spacing w:before="127"/>
        <w:ind w:left="100"/>
      </w:pPr>
      <w:r>
        <w:t>VALOR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PREMIAÇÃO</w:t>
      </w:r>
    </w:p>
    <w:p w14:paraId="1FDE7B9A" w14:textId="77777777" w:rsidR="00945F89" w:rsidRDefault="00945F89">
      <w:pPr>
        <w:pStyle w:val="Corpodetexto"/>
        <w:rPr>
          <w:sz w:val="24"/>
        </w:rPr>
      </w:pPr>
    </w:p>
    <w:p w14:paraId="1FDE7B9B" w14:textId="77777777" w:rsidR="00945F89" w:rsidRDefault="00945F89">
      <w:pPr>
        <w:pStyle w:val="Corpodetexto"/>
        <w:spacing w:before="11"/>
        <w:rPr>
          <w:sz w:val="19"/>
        </w:rPr>
      </w:pPr>
    </w:p>
    <w:p w14:paraId="1FDE7B9C" w14:textId="77777777" w:rsidR="00945F89" w:rsidRDefault="00E47F5C">
      <w:pPr>
        <w:pStyle w:val="Ttulo1"/>
      </w:pPr>
      <w:r>
        <w:t>LEIA-SE:</w:t>
      </w:r>
    </w:p>
    <w:p w14:paraId="1FDE7B9D" w14:textId="77777777" w:rsidR="00945F89" w:rsidRDefault="00E47F5C">
      <w:pPr>
        <w:pStyle w:val="Corpodetexto"/>
        <w:spacing w:before="127"/>
        <w:ind w:left="100"/>
      </w:pPr>
      <w:r>
        <w:t>VALOR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</w:t>
      </w:r>
    </w:p>
    <w:p w14:paraId="1FDE7B9E" w14:textId="77777777" w:rsidR="00945F89" w:rsidRDefault="00945F89">
      <w:pPr>
        <w:pStyle w:val="Corpodetexto"/>
        <w:rPr>
          <w:sz w:val="24"/>
        </w:rPr>
      </w:pPr>
    </w:p>
    <w:p w14:paraId="1FDE7B9F" w14:textId="77777777" w:rsidR="00945F89" w:rsidRDefault="00945F89">
      <w:pPr>
        <w:pStyle w:val="Corpodetexto"/>
        <w:spacing w:before="11"/>
        <w:rPr>
          <w:sz w:val="19"/>
        </w:rPr>
      </w:pPr>
    </w:p>
    <w:p w14:paraId="1FDE7BA0" w14:textId="77777777" w:rsidR="00945F89" w:rsidRDefault="00E47F5C">
      <w:pPr>
        <w:pStyle w:val="Ttulo1"/>
        <w:numPr>
          <w:ilvl w:val="0"/>
          <w:numId w:val="1"/>
        </w:numPr>
        <w:tabs>
          <w:tab w:val="left" w:pos="357"/>
        </w:tabs>
      </w:pPr>
      <w:r>
        <w:t>Retificar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5.1,</w:t>
      </w:r>
      <w:r>
        <w:rPr>
          <w:spacing w:val="-5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lê:</w:t>
      </w:r>
    </w:p>
    <w:p w14:paraId="1FDE7BA1" w14:textId="77777777" w:rsidR="00945F89" w:rsidRDefault="00E47F5C">
      <w:pPr>
        <w:pStyle w:val="Corpodetexto"/>
        <w:spacing w:before="127" w:line="276" w:lineRule="auto"/>
        <w:ind w:left="100" w:right="117"/>
        <w:jc w:val="both"/>
      </w:pPr>
      <w:r>
        <w:rPr>
          <w:rFonts w:ascii="Arial" w:hAnsi="Arial"/>
          <w:b/>
        </w:rPr>
        <w:t xml:space="preserve">5.1 </w:t>
      </w:r>
      <w:r>
        <w:t>As inscrições deverão ser realizadas no período de 09 a 29 de outubro de 2023 até às</w:t>
      </w:r>
      <w:r>
        <w:rPr>
          <w:spacing w:val="1"/>
        </w:rPr>
        <w:t xml:space="preserve"> </w:t>
      </w:r>
      <w:r>
        <w:t>12h</w:t>
      </w:r>
      <w:r>
        <w:rPr>
          <w:spacing w:val="1"/>
        </w:rPr>
        <w:t xml:space="preserve"> </w:t>
      </w:r>
      <w:r>
        <w:t>(horário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Brasília)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localizada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Arthur</w:t>
      </w:r>
      <w:r>
        <w:rPr>
          <w:spacing w:val="1"/>
        </w:rPr>
        <w:t xml:space="preserve"> </w:t>
      </w:r>
      <w:r>
        <w:t>Estelita,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62,</w:t>
      </w:r>
      <w:r>
        <w:rPr>
          <w:spacing w:val="1"/>
        </w:rPr>
        <w:t xml:space="preserve"> </w:t>
      </w:r>
      <w:r>
        <w:t>Vicência,</w:t>
      </w:r>
      <w:r>
        <w:rPr>
          <w:spacing w:val="1"/>
        </w:rPr>
        <w:t xml:space="preserve"> </w:t>
      </w:r>
      <w:r>
        <w:t>Pernambuco;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online pela</w:t>
      </w:r>
      <w:r>
        <w:rPr>
          <w:spacing w:val="1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23h59min.</w:t>
      </w:r>
    </w:p>
    <w:p w14:paraId="1FDE7BA2" w14:textId="77777777" w:rsidR="00945F89" w:rsidRDefault="00945F89">
      <w:pPr>
        <w:pStyle w:val="Corpodetexto"/>
        <w:spacing w:before="11"/>
        <w:rPr>
          <w:sz w:val="21"/>
        </w:rPr>
      </w:pPr>
    </w:p>
    <w:p w14:paraId="1FDE7BA3" w14:textId="77777777" w:rsidR="00945F89" w:rsidRDefault="00E47F5C">
      <w:pPr>
        <w:pStyle w:val="Ttulo1"/>
      </w:pPr>
      <w:r>
        <w:t>LEIA-SE:</w:t>
      </w:r>
    </w:p>
    <w:p w14:paraId="1FDE7BA4" w14:textId="77777777" w:rsidR="00945F89" w:rsidRDefault="00E47F5C">
      <w:pPr>
        <w:pStyle w:val="Corpodetexto"/>
        <w:spacing w:before="127" w:line="276" w:lineRule="auto"/>
        <w:ind w:left="100" w:right="112"/>
        <w:jc w:val="both"/>
      </w:pPr>
      <w:r>
        <w:rPr>
          <w:rFonts w:ascii="Arial" w:hAnsi="Arial"/>
          <w:b/>
        </w:rPr>
        <w:t xml:space="preserve">5.1 </w:t>
      </w:r>
      <w:r>
        <w:t>As inscrições deverão ser realizadas no período de 09 a 29 de outubro de 2023 até às</w:t>
      </w:r>
      <w:r>
        <w:rPr>
          <w:spacing w:val="1"/>
        </w:rPr>
        <w:t xml:space="preserve"> </w:t>
      </w:r>
      <w:r>
        <w:t>12h</w:t>
      </w:r>
      <w:r>
        <w:rPr>
          <w:spacing w:val="1"/>
        </w:rPr>
        <w:t xml:space="preserve"> </w:t>
      </w:r>
      <w:r>
        <w:t>(horário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Brasília)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localizada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Arthur</w:t>
      </w:r>
      <w:r>
        <w:rPr>
          <w:spacing w:val="1"/>
        </w:rPr>
        <w:t xml:space="preserve"> </w:t>
      </w:r>
      <w:r>
        <w:t>Estelita,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62,</w:t>
      </w:r>
      <w:r>
        <w:rPr>
          <w:spacing w:val="1"/>
        </w:rPr>
        <w:t xml:space="preserve"> </w:t>
      </w:r>
      <w:r>
        <w:t xml:space="preserve">Vicência, Pernambuco; </w:t>
      </w:r>
      <w:r>
        <w:rPr>
          <w:rFonts w:ascii="Arial" w:hAnsi="Arial"/>
          <w:b/>
        </w:rPr>
        <w:t xml:space="preserve">ou </w:t>
      </w:r>
      <w:r>
        <w:t>de forma online pela</w:t>
      </w:r>
      <w:r>
        <w:rPr>
          <w:spacing w:val="1"/>
        </w:rPr>
        <w:t xml:space="preserve"> </w:t>
      </w:r>
      <w:r>
        <w:t>plat</w:t>
      </w:r>
      <w:r>
        <w:t>aforma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23h59min.</w:t>
      </w:r>
    </w:p>
    <w:p w14:paraId="1FDE7BA5" w14:textId="77777777" w:rsidR="00945F89" w:rsidRDefault="00945F89">
      <w:pPr>
        <w:pStyle w:val="Corpodetexto"/>
        <w:spacing w:before="3"/>
        <w:rPr>
          <w:sz w:val="25"/>
        </w:rPr>
      </w:pPr>
    </w:p>
    <w:p w14:paraId="1FDE7BA6" w14:textId="77777777" w:rsidR="00945F89" w:rsidRDefault="00E47F5C">
      <w:pPr>
        <w:pStyle w:val="Ttulo1"/>
        <w:numPr>
          <w:ilvl w:val="0"/>
          <w:numId w:val="1"/>
        </w:numPr>
        <w:tabs>
          <w:tab w:val="left" w:pos="357"/>
        </w:tabs>
      </w:pPr>
      <w:r>
        <w:t>Retificar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9.6,</w:t>
      </w:r>
      <w:r>
        <w:rPr>
          <w:spacing w:val="-5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lê:</w:t>
      </w:r>
    </w:p>
    <w:p w14:paraId="1FDE7BA7" w14:textId="77777777" w:rsidR="00945F89" w:rsidRDefault="00E47F5C">
      <w:pPr>
        <w:pStyle w:val="Corpodetexto"/>
        <w:spacing w:before="127" w:line="276" w:lineRule="auto"/>
        <w:ind w:left="100" w:right="113"/>
        <w:jc w:val="both"/>
      </w:pPr>
      <w:r>
        <w:t>9.6 Na análise do projeto pelos pareceristas serão considerados os seguintes aspectos,</w:t>
      </w:r>
      <w:r>
        <w:rPr>
          <w:spacing w:val="1"/>
        </w:rPr>
        <w:t xml:space="preserve"> </w:t>
      </w:r>
      <w:r>
        <w:t>pontuados de 0 a 10 e 0 a 20, podendo obter média final de até 100 (cem) pontos em todas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categorias:</w:t>
      </w:r>
    </w:p>
    <w:p w14:paraId="1FDE7BA8" w14:textId="77777777" w:rsidR="00945F89" w:rsidRDefault="00945F89">
      <w:pPr>
        <w:pStyle w:val="Corpodetexto"/>
        <w:spacing w:before="3"/>
        <w:rPr>
          <w:sz w:val="25"/>
        </w:rPr>
      </w:pPr>
    </w:p>
    <w:p w14:paraId="1FDE7BA9" w14:textId="77777777" w:rsidR="00945F89" w:rsidRDefault="00E47F5C">
      <w:pPr>
        <w:pStyle w:val="Ttulo1"/>
      </w:pPr>
      <w:r>
        <w:t>LEIA-SE:</w:t>
      </w:r>
    </w:p>
    <w:p w14:paraId="1FDE7BAA" w14:textId="77777777" w:rsidR="00945F89" w:rsidRDefault="00E47F5C">
      <w:pPr>
        <w:spacing w:before="126" w:line="276" w:lineRule="auto"/>
        <w:ind w:left="100" w:right="114"/>
        <w:jc w:val="both"/>
      </w:pPr>
      <w:r>
        <w:t xml:space="preserve">9.6 Na análise do projeto pelos pareceristas serão consideradas </w:t>
      </w:r>
      <w:r>
        <w:rPr>
          <w:rFonts w:ascii="Arial" w:hAnsi="Arial"/>
          <w:b/>
        </w:rPr>
        <w:t>habilitados os projetos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obtiverem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notas,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respectivamente,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</w:t>
      </w:r>
      <w:r>
        <w:rPr>
          <w:rFonts w:ascii="Arial" w:hAnsi="Arial"/>
          <w:b/>
        </w:rPr>
        <w:t>ordo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aspectos, pontuados de 0 a 10 e 0 a 20, podendo obter média final de até 100 (cem) pontos</w:t>
      </w:r>
      <w:r>
        <w:rPr>
          <w:spacing w:val="-59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categorias:</w:t>
      </w:r>
    </w:p>
    <w:sectPr w:rsidR="00945F89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2D40"/>
    <w:multiLevelType w:val="hybridMultilevel"/>
    <w:tmpl w:val="6F3CAB1C"/>
    <w:lvl w:ilvl="0" w:tplc="C14CF58E">
      <w:start w:val="1"/>
      <w:numFmt w:val="decimal"/>
      <w:lvlText w:val="%1)"/>
      <w:lvlJc w:val="left"/>
      <w:pPr>
        <w:ind w:left="356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C6EBEC">
      <w:numFmt w:val="bullet"/>
      <w:lvlText w:val="•"/>
      <w:lvlJc w:val="left"/>
      <w:pPr>
        <w:ind w:left="1248" w:hanging="257"/>
      </w:pPr>
      <w:rPr>
        <w:rFonts w:hint="default"/>
        <w:lang w:val="pt-PT" w:eastAsia="en-US" w:bidi="ar-SA"/>
      </w:rPr>
    </w:lvl>
    <w:lvl w:ilvl="2" w:tplc="53E60260">
      <w:numFmt w:val="bullet"/>
      <w:lvlText w:val="•"/>
      <w:lvlJc w:val="left"/>
      <w:pPr>
        <w:ind w:left="2136" w:hanging="257"/>
      </w:pPr>
      <w:rPr>
        <w:rFonts w:hint="default"/>
        <w:lang w:val="pt-PT" w:eastAsia="en-US" w:bidi="ar-SA"/>
      </w:rPr>
    </w:lvl>
    <w:lvl w:ilvl="3" w:tplc="6B700710">
      <w:numFmt w:val="bullet"/>
      <w:lvlText w:val="•"/>
      <w:lvlJc w:val="left"/>
      <w:pPr>
        <w:ind w:left="3024" w:hanging="257"/>
      </w:pPr>
      <w:rPr>
        <w:rFonts w:hint="default"/>
        <w:lang w:val="pt-PT" w:eastAsia="en-US" w:bidi="ar-SA"/>
      </w:rPr>
    </w:lvl>
    <w:lvl w:ilvl="4" w:tplc="37A4F28E">
      <w:numFmt w:val="bullet"/>
      <w:lvlText w:val="•"/>
      <w:lvlJc w:val="left"/>
      <w:pPr>
        <w:ind w:left="3912" w:hanging="257"/>
      </w:pPr>
      <w:rPr>
        <w:rFonts w:hint="default"/>
        <w:lang w:val="pt-PT" w:eastAsia="en-US" w:bidi="ar-SA"/>
      </w:rPr>
    </w:lvl>
    <w:lvl w:ilvl="5" w:tplc="D8D4B804">
      <w:numFmt w:val="bullet"/>
      <w:lvlText w:val="•"/>
      <w:lvlJc w:val="left"/>
      <w:pPr>
        <w:ind w:left="4800" w:hanging="257"/>
      </w:pPr>
      <w:rPr>
        <w:rFonts w:hint="default"/>
        <w:lang w:val="pt-PT" w:eastAsia="en-US" w:bidi="ar-SA"/>
      </w:rPr>
    </w:lvl>
    <w:lvl w:ilvl="6" w:tplc="038A20EA">
      <w:numFmt w:val="bullet"/>
      <w:lvlText w:val="•"/>
      <w:lvlJc w:val="left"/>
      <w:pPr>
        <w:ind w:left="5688" w:hanging="257"/>
      </w:pPr>
      <w:rPr>
        <w:rFonts w:hint="default"/>
        <w:lang w:val="pt-PT" w:eastAsia="en-US" w:bidi="ar-SA"/>
      </w:rPr>
    </w:lvl>
    <w:lvl w:ilvl="7" w:tplc="2BE07702">
      <w:numFmt w:val="bullet"/>
      <w:lvlText w:val="•"/>
      <w:lvlJc w:val="left"/>
      <w:pPr>
        <w:ind w:left="6576" w:hanging="257"/>
      </w:pPr>
      <w:rPr>
        <w:rFonts w:hint="default"/>
        <w:lang w:val="pt-PT" w:eastAsia="en-US" w:bidi="ar-SA"/>
      </w:rPr>
    </w:lvl>
    <w:lvl w:ilvl="8" w:tplc="00925C98">
      <w:numFmt w:val="bullet"/>
      <w:lvlText w:val="•"/>
      <w:lvlJc w:val="left"/>
      <w:pPr>
        <w:ind w:left="7464" w:hanging="257"/>
      </w:pPr>
      <w:rPr>
        <w:rFonts w:hint="default"/>
        <w:lang w:val="pt-PT" w:eastAsia="en-US" w:bidi="ar-SA"/>
      </w:rPr>
    </w:lvl>
  </w:abstractNum>
  <w:num w:numId="1" w16cid:durableId="180920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89"/>
    <w:rsid w:val="00945F89"/>
    <w:rsid w:val="00E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7B93"/>
  <w15:docId w15:val="{91A05C2D-C39A-48A0-A9FE-8669C99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56" w:hanging="2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Vicência_Errata edital Audiovisual</dc:title>
  <dc:creator>Jane</dc:creator>
  <cp:lastModifiedBy>Joana D'Arc Ribeiro</cp:lastModifiedBy>
  <cp:revision>2</cp:revision>
  <dcterms:created xsi:type="dcterms:W3CDTF">2023-10-17T18:04:00Z</dcterms:created>
  <dcterms:modified xsi:type="dcterms:W3CDTF">2023-10-17T18:04:00Z</dcterms:modified>
</cp:coreProperties>
</file>